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681"/>
        <w:gridCol w:w="4469"/>
        <w:gridCol w:w="675"/>
        <w:gridCol w:w="1250"/>
        <w:gridCol w:w="968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4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施工项目</w:t>
            </w:r>
          </w:p>
        </w:tc>
        <w:tc>
          <w:tcPr>
            <w:tcW w:w="44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B7AA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暂定</w:t>
            </w:r>
          </w:p>
          <w:p w14:paraId="09BCC9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工程量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2F6C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4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06D8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E9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单相插座安装</w:t>
            </w:r>
          </w:p>
        </w:tc>
        <w:tc>
          <w:tcPr>
            <w:tcW w:w="44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3C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普通单相插座安装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24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A4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450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20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68B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9440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B7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暗盒安装</w:t>
            </w:r>
          </w:p>
        </w:tc>
        <w:tc>
          <w:tcPr>
            <w:tcW w:w="44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E7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普通暗盒安装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CE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0C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450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12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蹲便器安装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C6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公卫明装蹲便器、水箱安装，材料转运、调平、固定等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套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052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68B8D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41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小便器安装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2E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公卫明装小便器安装，材料转运、调平、固定等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D7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套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A1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3D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452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BC04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B4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蹲便器切洞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、回填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D8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谈话室暗装蹲便器位置楼板切除，安装蹲便器，砖砌体砌筑、陶粒回填。（狭小空间作业）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79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套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CE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39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3C7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18E5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7B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蹲便器安装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77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谈话室暗装蹲便器、水箱安装，材料转运、调平、固定等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B5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套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E6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15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55B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7630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C9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谈话室洗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手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盆龙头暗装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AE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谈话室暗装洗手台龙头暗装、洗手台安装，材料转运、调平、固定等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A7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套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6A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C3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AB5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B5F7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C4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公卫角阀换喷枪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D5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原角阀拆除、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喷枪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安装等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5A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套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67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56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D3B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7D03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35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02C8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  <w:t>BV2.5㎡、4㎡、6㎡电线穿线、接头、定位、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材料转运等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AF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A0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13000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3B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464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B78D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41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排气扇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开洞、安装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FA12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  <w:t>300*300排气扇洞口开凿、排气扇安装、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材料转运、调平、固定等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7B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26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270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CB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8F8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F04F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EE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墙面开槽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、补槽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A044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  <w:t>墙面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开槽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、补槽宽度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  <w:t>4-7cm；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86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34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7000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D5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F6B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114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17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立管改造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B8BE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  <w:t>外墙立面改造，管径110mm，蜘蛛人高空作业、材料转运等。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9C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59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450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46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356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26EC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20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筒灯改平板灯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BE21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  <w:t>原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筒灯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改为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  <w:t>300*300、600*600、1500*300、1000*100平板灯，材料运输等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9F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89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400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BE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98D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C472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40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楼地面打孔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B098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  <w:t>原楼地面打孔，直径100mm、125mm、垃圾清理、转运等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2F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05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780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DC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C29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E6A9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AF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排水管主管安装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1491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  <w:t>PE63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主管安装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、材料转运等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5C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DD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400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B9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694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CE81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6B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水平封堵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3A7F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vertAlign w:val="baseline"/>
                <w:lang w:val="en-US" w:eastAsia="zh-CN" w:bidi="ar-SA"/>
              </w:rPr>
              <w:t>1.1*0.8cm原管道井封堵、植筋、钢筋绑扎、装模、混凝土浇筑等（属有限空间作业）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D3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处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85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EB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65E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83ED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3A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计日工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37B4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零星补砖砌洞口、零星沟槽切缝、破除、原伸缩缝切除、零星外墙粉刷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86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工日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B9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E9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C10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584A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16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铝扣板开洞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768A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铝扣板开Φ30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洞口、垃圾清运、工完场清等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17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11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29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D6C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67C0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C3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石膏板开孔洞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2082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石膏板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开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300X300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洞口、垃圾清运、工完场清等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5A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A3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1200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C4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ED5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0AE6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A8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房间空调出风口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5663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3*0.15m出风口开洞、垃圾清运、工完场清等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33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94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40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77F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E9A65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8D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房间空调、公共厕所回风口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E82A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1.2*0.3m回风口开洞、垃圾清运、工完场清等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BA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AE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EC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63A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C6A1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4E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连廊回风口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8E76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2*0.3m回风口开洞、垃圾清运、工完场清等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DF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88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09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320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C344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FC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连廊、公共厕所出风口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F813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0.3*0.3m出风口开洞、垃圾清运、工完场清等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16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4F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2D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3C5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EE60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8D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连廊检修口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E4EF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0.6*0.6m连廊检修口开洞、垃圾清运、工完场清等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DB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E4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FF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AB0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EDE4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AD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公共厕所检修口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ACAF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0.4*0.4m公共厕所检修口开洞、垃圾清运、工完场清等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43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78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EE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507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0B70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08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原墙面预留洞孔封堵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C54F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1*0.4m原墙面预留洞孔封堵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84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03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97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AF3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18A9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11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电力电缆穿线  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91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规格WDZN-YJY-4*1.5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2F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7C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E1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10B8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FFAA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0E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86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规格WDZAN-BTLY-2*2.5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20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68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2426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BB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135B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B8C9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98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43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规格WDZN-YJY-5*2.5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EE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6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93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4302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A8ED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46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87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规格WDZN-YJY-4*2.5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24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57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99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7166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DAC4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49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48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规格BTTRZ-3*4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20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DF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816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04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087B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1320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2F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BA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 YJV-3*4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BC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0A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F1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4C04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59A99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62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B7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 YJV-5*4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0D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9F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210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F0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3F9E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6A17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86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B7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规格BTTRZ-5*4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8C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DE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139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81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57E8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6170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8C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AC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 YJV-3*6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5E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88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349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B1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5C66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C730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C7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5D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规格BTTRZ-5*6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49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90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F1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7063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94CB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CD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1A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规格WDZ-YJY-5*6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6B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A9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161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F6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035D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D096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1C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73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规格WDZ-YJY-3*10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40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24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9C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5128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688F9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D1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66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规格WDZNB1-YJY-5*10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35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EA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0F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29AF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22D8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7F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9B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规格BTTRZ-5*10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C1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F7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607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23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76F1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4C759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both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2F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F6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规格WDZ-YJY-5*10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02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14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D8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0D6A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FCFF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both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A0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AB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 YJV-5*10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50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D6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4E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2A88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3F73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both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29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3F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规格WDZ-YJY-5*16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67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60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4A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436E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D762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47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2F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规格BTTRZ-5*16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DD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B6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4C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636A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4846E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0B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D3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规格WDZNB1-YJY-3*25+2*16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3B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23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4C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2055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D26F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D0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82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规格WDZ-YJY-4*25+1*16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6C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91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258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C5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717F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5464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92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CA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规格WDZ-YJY-4*50+1*25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A2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16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797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71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564C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B977C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56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1B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规格BTTRZ-4*50+1*25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F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90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D8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19F3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7DA5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25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3C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规格WDZB1-YJY-4*50+1*25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C3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55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12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7A76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6AC4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42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53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规格WDZ-YJY-4*70+1*35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28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22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607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05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3479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1F16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96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5E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规格WDZ-YJY-4*95+1*50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79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71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221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23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2A66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7D9D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7D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0C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规格WDZ-YJY-4*120+1*70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7D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C3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115.14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67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30CC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40139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97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0E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规格WDZB1-YJY-4*150+1*70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80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E0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FA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2428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971C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3F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0D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规格WDZ-YJY-4*150+1*70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99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A3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609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2A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51B6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7A7B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A1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1A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规格WDZ-YJY-4*185+1*95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53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17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246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BE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28EE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3184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13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E4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规格WDZ-YJY-4*240+1*120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0B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07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258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58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  <w:tr w14:paraId="72A6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4752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49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电力电缆穿线</w:t>
            </w:r>
          </w:p>
        </w:tc>
        <w:tc>
          <w:tcPr>
            <w:tcW w:w="4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12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规格WDZB1-YJY-4*240+1*120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A2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E1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F9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室外部分</w:t>
            </w:r>
          </w:p>
        </w:tc>
      </w:tr>
    </w:tbl>
    <w:p w14:paraId="47C99D98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2CE3940"/>
    <w:rsid w:val="031C69F7"/>
    <w:rsid w:val="0475016D"/>
    <w:rsid w:val="05BB6587"/>
    <w:rsid w:val="05EF2425"/>
    <w:rsid w:val="07E24E03"/>
    <w:rsid w:val="082223BA"/>
    <w:rsid w:val="0B8A4D3C"/>
    <w:rsid w:val="0C3923C8"/>
    <w:rsid w:val="0E417312"/>
    <w:rsid w:val="1042528A"/>
    <w:rsid w:val="109273CF"/>
    <w:rsid w:val="11EA104A"/>
    <w:rsid w:val="11ED369C"/>
    <w:rsid w:val="12906AB9"/>
    <w:rsid w:val="12A56805"/>
    <w:rsid w:val="13111CA4"/>
    <w:rsid w:val="13241C4C"/>
    <w:rsid w:val="14123F56"/>
    <w:rsid w:val="150171F7"/>
    <w:rsid w:val="152403E0"/>
    <w:rsid w:val="153D497F"/>
    <w:rsid w:val="155618F4"/>
    <w:rsid w:val="17925A71"/>
    <w:rsid w:val="18CE4259"/>
    <w:rsid w:val="1BBC22C6"/>
    <w:rsid w:val="1C037113"/>
    <w:rsid w:val="1EC5307A"/>
    <w:rsid w:val="1F1B770B"/>
    <w:rsid w:val="22790AAA"/>
    <w:rsid w:val="27466C40"/>
    <w:rsid w:val="27D021DD"/>
    <w:rsid w:val="27F4247E"/>
    <w:rsid w:val="2A506280"/>
    <w:rsid w:val="2AFB4FC0"/>
    <w:rsid w:val="2AFE685E"/>
    <w:rsid w:val="2B4041CA"/>
    <w:rsid w:val="2C840FE5"/>
    <w:rsid w:val="2D94105E"/>
    <w:rsid w:val="2DB66F7C"/>
    <w:rsid w:val="32820081"/>
    <w:rsid w:val="35004F81"/>
    <w:rsid w:val="360D5201"/>
    <w:rsid w:val="36424D44"/>
    <w:rsid w:val="38813853"/>
    <w:rsid w:val="3A557B1D"/>
    <w:rsid w:val="3B782133"/>
    <w:rsid w:val="3CE07B72"/>
    <w:rsid w:val="3DA23079"/>
    <w:rsid w:val="407451A1"/>
    <w:rsid w:val="407B61A9"/>
    <w:rsid w:val="409F7D44"/>
    <w:rsid w:val="42072EA5"/>
    <w:rsid w:val="43E24BAA"/>
    <w:rsid w:val="446C42D1"/>
    <w:rsid w:val="44E57CD9"/>
    <w:rsid w:val="460C4A32"/>
    <w:rsid w:val="464253F9"/>
    <w:rsid w:val="46AC6D17"/>
    <w:rsid w:val="479608ED"/>
    <w:rsid w:val="4A946440"/>
    <w:rsid w:val="4B2254BE"/>
    <w:rsid w:val="4B2807A7"/>
    <w:rsid w:val="4BEA62ED"/>
    <w:rsid w:val="4C8D2CCC"/>
    <w:rsid w:val="4D16166A"/>
    <w:rsid w:val="4E3045C2"/>
    <w:rsid w:val="4F563CC4"/>
    <w:rsid w:val="50D6023A"/>
    <w:rsid w:val="519D6406"/>
    <w:rsid w:val="51B873D2"/>
    <w:rsid w:val="51EB4B97"/>
    <w:rsid w:val="524612B5"/>
    <w:rsid w:val="52F052AA"/>
    <w:rsid w:val="53C438F2"/>
    <w:rsid w:val="56C51F97"/>
    <w:rsid w:val="580A75F0"/>
    <w:rsid w:val="589650EA"/>
    <w:rsid w:val="59377DAA"/>
    <w:rsid w:val="596A0A97"/>
    <w:rsid w:val="5A777061"/>
    <w:rsid w:val="60232902"/>
    <w:rsid w:val="604268C9"/>
    <w:rsid w:val="60B75803"/>
    <w:rsid w:val="633C6871"/>
    <w:rsid w:val="642663F5"/>
    <w:rsid w:val="65130274"/>
    <w:rsid w:val="65DD0D92"/>
    <w:rsid w:val="69466D96"/>
    <w:rsid w:val="69706E2D"/>
    <w:rsid w:val="69E2765A"/>
    <w:rsid w:val="69E87392"/>
    <w:rsid w:val="6B9355B2"/>
    <w:rsid w:val="6DDE33AA"/>
    <w:rsid w:val="6F917E9C"/>
    <w:rsid w:val="70B354D9"/>
    <w:rsid w:val="723A5C94"/>
    <w:rsid w:val="72F7464D"/>
    <w:rsid w:val="731C24FD"/>
    <w:rsid w:val="746B1E19"/>
    <w:rsid w:val="74875734"/>
    <w:rsid w:val="74C23A26"/>
    <w:rsid w:val="75D26B11"/>
    <w:rsid w:val="770D7ED7"/>
    <w:rsid w:val="770E47E5"/>
    <w:rsid w:val="7A0B5527"/>
    <w:rsid w:val="7B40638B"/>
    <w:rsid w:val="7C2529EA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05"/>
    </w:pPr>
    <w:rPr>
      <w:sz w:val="28"/>
    </w:rPr>
  </w:style>
  <w:style w:type="paragraph" w:styleId="3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0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1594</Words>
  <Characters>2316</Characters>
  <Lines>1</Lines>
  <Paragraphs>1</Paragraphs>
  <TotalTime>59</TotalTime>
  <ScaleCrop>false</ScaleCrop>
  <LinksUpToDate>false</LinksUpToDate>
  <CharactersWithSpaces>2425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2026-05-22T08:23:24Z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